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Amélie Seguin</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Amélie Seguin </w:t>
      </w:r>
      <w:r>
        <w:rPr>
          <w:rFonts w:ascii="Arial" w:hAnsi="Arial" w:cs="Arial" w:eastAsia="Arial"/>
          <w:color w:val="auto"/>
          <w:spacing w:val="0"/>
          <w:position w:val="0"/>
          <w:sz w:val="22"/>
          <w:shd w:fill="auto" w:val="clear"/>
        </w:rPr>
        <w:t xml:space="preserve">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b/>
          <w:color w:val="auto"/>
          <w:spacing w:val="0"/>
          <w:position w:val="0"/>
          <w:sz w:val="22"/>
          <w:shd w:fill="auto" w:val="clear"/>
        </w:rPr>
        <w:t xml:space="preserve">Amélie Seguin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Adresse : 103 square Pierre de Ronsard, 77350 Le Mée-sur-Seine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Représentant légal: Amélie Seguin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0667421277</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amelie.seguin.artisan@gmail.com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http://www.amelie-seguin-artisan.com/</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http://www.amelie-seguin-artisan.com/</w:t>
        </w:r>
      </w:hyperlink>
      <w:r>
        <w:rPr>
          <w:rFonts w:ascii="Arial" w:hAnsi="Arial" w:cs="Arial" w:eastAsia="Arial"/>
          <w:color w:val="auto"/>
          <w:spacing w:val="0"/>
          <w:position w:val="0"/>
          <w:sz w:val="22"/>
          <w:shd w:fill="auto" w:val="clear"/>
        </w:rPr>
        <w:t xml:space="preserve"> est la propriété exclusive de Amélie Seguin,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1155CC"/>
            <w:spacing w:val="0"/>
            <w:position w:val="0"/>
            <w:sz w:val="22"/>
            <w:u w:val="single"/>
            <w:shd w:fill="auto" w:val="clear"/>
          </w:rPr>
          <w:t xml:space="preserve">http://www.amelie-seguin-artisan.com/</w:t>
        </w:r>
      </w:hyperlink>
      <w:r>
        <w:rPr>
          <w:rFonts w:ascii="Arial" w:hAnsi="Arial" w:cs="Arial" w:eastAsia="Arial"/>
          <w:color w:val="auto"/>
          <w:spacing w:val="0"/>
          <w:position w:val="0"/>
          <w:sz w:val="22"/>
          <w:shd w:fill="auto" w:val="clear"/>
        </w:rPr>
        <w:t xml:space="preserve"> 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http://www.amelie-seguin-artisan.com/</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nashop.fr/" Id="docRId1" Type="http://schemas.openxmlformats.org/officeDocument/2006/relationships/hyperlink" /><Relationship TargetMode="External" Target="http://www.knashop.fr/" Id="docRId3" Type="http://schemas.openxmlformats.org/officeDocument/2006/relationships/hyperlink" /><Relationship Target="styles.xml" Id="docRId5" Type="http://schemas.openxmlformats.org/officeDocument/2006/relationships/styles" /><Relationship TargetMode="External" Target="http://www.knashop.fr/" Id="docRId0" Type="http://schemas.openxmlformats.org/officeDocument/2006/relationships/hyperlink" /><Relationship TargetMode="External" Target="http://www.knashop.fr/" Id="docRId2" Type="http://schemas.openxmlformats.org/officeDocument/2006/relationships/hyperlink" /><Relationship Target="numbering.xml" Id="docRId4" Type="http://schemas.openxmlformats.org/officeDocument/2006/relationships/numbering" /></Relationships>
</file>